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</w:tblBorders>
        <w:tblLayout w:type="fixed"/>
        <w:tblLook w:val="0000"/>
      </w:tblPr>
      <w:tblGrid>
        <w:gridCol w:w="3191"/>
        <w:gridCol w:w="2835"/>
        <w:gridCol w:w="709"/>
        <w:gridCol w:w="2693"/>
      </w:tblGrid>
      <w:tr w:rsidR="005E0181" w:rsidRPr="005B1F85" w:rsidTr="005E0181">
        <w:tblPrEx>
          <w:tblCellMar>
            <w:top w:w="0" w:type="dxa"/>
            <w:bottom w:w="0" w:type="dxa"/>
          </w:tblCellMar>
        </w:tblPrEx>
        <w:tc>
          <w:tcPr>
            <w:tcW w:w="319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</w:tcPr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Рассмотрено</w:t>
            </w:r>
          </w:p>
          <w:p w:rsidR="005E0181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на заседании мет</w:t>
            </w:r>
            <w:r w:rsidRPr="005B1F85">
              <w:rPr>
                <w:sz w:val="24"/>
                <w:szCs w:val="24"/>
              </w:rPr>
              <w:t>о</w:t>
            </w:r>
            <w:r w:rsidRPr="005B1F85">
              <w:rPr>
                <w:sz w:val="24"/>
                <w:szCs w:val="24"/>
              </w:rPr>
              <w:t>дического объедин</w:t>
            </w:r>
            <w:r w:rsidRPr="005B1F85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учителей </w:t>
            </w:r>
            <w:r w:rsidRPr="005E0181">
              <w:rPr>
                <w:b/>
                <w:sz w:val="24"/>
                <w:szCs w:val="24"/>
              </w:rPr>
              <w:t>гуманитарного</w:t>
            </w:r>
            <w:r>
              <w:rPr>
                <w:sz w:val="24"/>
                <w:szCs w:val="24"/>
              </w:rPr>
              <w:t xml:space="preserve"> цикла</w:t>
            </w:r>
          </w:p>
          <w:p w:rsidR="005E0181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ОУ «Троицкая основная общеобразовательная школа» 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 _____</w:t>
            </w:r>
            <w:r>
              <w:rPr>
                <w:sz w:val="24"/>
                <w:szCs w:val="24"/>
              </w:rPr>
              <w:t>_20__</w:t>
            </w:r>
            <w:r>
              <w:rPr>
                <w:sz w:val="24"/>
                <w:szCs w:val="24"/>
              </w:rPr>
              <w:t xml:space="preserve"> г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№ ___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Рассмотр</w:t>
            </w:r>
            <w:r w:rsidRPr="005B1F85">
              <w:rPr>
                <w:sz w:val="24"/>
                <w:szCs w:val="24"/>
              </w:rPr>
              <w:t>е</w:t>
            </w:r>
            <w:r w:rsidRPr="005B1F85">
              <w:rPr>
                <w:sz w:val="24"/>
                <w:szCs w:val="24"/>
              </w:rPr>
              <w:t>но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на заседании муниц</w:t>
            </w:r>
            <w:r w:rsidRPr="005B1F85">
              <w:rPr>
                <w:sz w:val="24"/>
                <w:szCs w:val="24"/>
              </w:rPr>
              <w:t>и</w:t>
            </w:r>
            <w:r w:rsidRPr="005B1F85">
              <w:rPr>
                <w:sz w:val="24"/>
                <w:szCs w:val="24"/>
              </w:rPr>
              <w:t>пального экспертн</w:t>
            </w:r>
            <w:r w:rsidRPr="005B1F85">
              <w:rPr>
                <w:sz w:val="24"/>
                <w:szCs w:val="24"/>
              </w:rPr>
              <w:t>о</w:t>
            </w:r>
            <w:r w:rsidRPr="005B1F85">
              <w:rPr>
                <w:sz w:val="24"/>
                <w:szCs w:val="24"/>
              </w:rPr>
              <w:t xml:space="preserve">го совета </w:t>
            </w:r>
            <w:r>
              <w:rPr>
                <w:sz w:val="24"/>
                <w:szCs w:val="24"/>
              </w:rPr>
              <w:t>_____________________ _____________________</w:t>
            </w:r>
            <w:r w:rsidRPr="005B1F85">
              <w:rPr>
                <w:sz w:val="24"/>
                <w:szCs w:val="24"/>
              </w:rPr>
              <w:t xml:space="preserve"> 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 _______20__</w:t>
            </w:r>
            <w:r>
              <w:rPr>
                <w:sz w:val="24"/>
                <w:szCs w:val="24"/>
              </w:rPr>
              <w:t xml:space="preserve"> </w:t>
            </w:r>
            <w:r w:rsidRPr="005B1F85">
              <w:rPr>
                <w:sz w:val="24"/>
                <w:szCs w:val="24"/>
              </w:rPr>
              <w:t>г.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sz w:val="24"/>
                <w:szCs w:val="24"/>
              </w:rPr>
              <w:t>№ ___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:rsidR="005E0181" w:rsidRPr="005B1F85" w:rsidRDefault="005E0181" w:rsidP="009F1EEB">
            <w:pPr>
              <w:pStyle w:val="2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B1F85">
              <w:rPr>
                <w:b/>
                <w:bCs/>
                <w:sz w:val="24"/>
                <w:szCs w:val="24"/>
              </w:rPr>
              <w:t>Утверждено</w:t>
            </w:r>
          </w:p>
          <w:p w:rsidR="005E0181" w:rsidRPr="00820363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 w:rsidRPr="005B1F85">
              <w:rPr>
                <w:b/>
                <w:bCs/>
                <w:sz w:val="24"/>
                <w:szCs w:val="24"/>
              </w:rPr>
              <w:t>решением педагогич</w:t>
            </w:r>
            <w:r w:rsidRPr="005B1F85">
              <w:rPr>
                <w:b/>
                <w:bCs/>
                <w:sz w:val="24"/>
                <w:szCs w:val="24"/>
              </w:rPr>
              <w:t>е</w:t>
            </w:r>
            <w:r w:rsidRPr="005B1F85">
              <w:rPr>
                <w:b/>
                <w:bCs/>
                <w:sz w:val="24"/>
                <w:szCs w:val="24"/>
              </w:rPr>
              <w:t xml:space="preserve">ского совета </w:t>
            </w:r>
            <w:r w:rsidRPr="00820363">
              <w:rPr>
                <w:b/>
                <w:bCs/>
                <w:sz w:val="24"/>
                <w:szCs w:val="24"/>
              </w:rPr>
              <w:t>М</w:t>
            </w:r>
            <w:r>
              <w:rPr>
                <w:b/>
                <w:bCs/>
                <w:sz w:val="24"/>
                <w:szCs w:val="24"/>
              </w:rPr>
              <w:t>К</w:t>
            </w:r>
            <w:r w:rsidRPr="00820363">
              <w:rPr>
                <w:b/>
                <w:bCs/>
                <w:sz w:val="24"/>
                <w:szCs w:val="24"/>
              </w:rPr>
              <w:t>ОУ «Троицкая основная общеобразовательная школа»</w:t>
            </w:r>
            <w:r>
              <w:rPr>
                <w:sz w:val="24"/>
                <w:szCs w:val="24"/>
              </w:rPr>
              <w:t xml:space="preserve"> </w:t>
            </w:r>
            <w:r w:rsidRPr="005B1F85">
              <w:rPr>
                <w:b/>
                <w:bCs/>
                <w:sz w:val="24"/>
                <w:szCs w:val="24"/>
              </w:rPr>
              <w:t xml:space="preserve"> 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«__» _______20__</w:t>
            </w:r>
            <w:r w:rsidRPr="005B1F85">
              <w:rPr>
                <w:b/>
                <w:bCs/>
                <w:sz w:val="24"/>
                <w:szCs w:val="24"/>
              </w:rPr>
              <w:t xml:space="preserve"> г.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B1F85">
              <w:rPr>
                <w:b/>
                <w:bCs/>
                <w:sz w:val="24"/>
                <w:szCs w:val="24"/>
              </w:rPr>
              <w:t>№ ___</w:t>
            </w:r>
          </w:p>
          <w:p w:rsidR="005E0181" w:rsidRPr="005B1F85" w:rsidRDefault="005E0181" w:rsidP="009F1EEB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5E01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Элективный курс</w:t>
      </w:r>
    </w:p>
    <w:p w:rsidR="005E0181" w:rsidRPr="005E0181" w:rsidRDefault="005E0181" w:rsidP="005E01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Я ВЫБИРАЮ ПРОФЕССИЮ</w:t>
      </w: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5E018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 класс</w:t>
      </w:r>
    </w:p>
    <w:p w:rsidR="005E0181" w:rsidRDefault="005E0181" w:rsidP="005E018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Автор: учитель технологии </w:t>
      </w:r>
    </w:p>
    <w:p w:rsidR="005E0181" w:rsidRDefault="005E0181" w:rsidP="005E018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Семина В.С.</w:t>
      </w:r>
    </w:p>
    <w:p w:rsidR="005E0181" w:rsidRDefault="005E0181" w:rsidP="005E018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5E018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5E018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Количество часов – 34 </w:t>
      </w: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E0181" w:rsidRDefault="005E0181" w:rsidP="005E01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2013 г.</w:t>
      </w:r>
    </w:p>
    <w:p w:rsidR="005E0181" w:rsidRDefault="005E0181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97239D" w:rsidRPr="004D073E" w:rsidRDefault="0097239D" w:rsidP="009723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Программа элективного курса </w:t>
      </w:r>
      <w:proofErr w:type="spellStart"/>
      <w:r w:rsidRP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предпрофильной</w:t>
      </w:r>
      <w:proofErr w:type="spellEnd"/>
      <w:r w:rsidRP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подготовки для учащихся 9-х классов </w:t>
      </w:r>
      <w:r w:rsid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P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Я выбираю профессию</w:t>
      </w:r>
      <w:r w:rsidR="004D07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</w:p>
    <w:p w:rsidR="0097239D" w:rsidRPr="0097239D" w:rsidRDefault="00091A94" w:rsidP="0097239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Семина В.С.</w:t>
      </w:r>
      <w:r w:rsidR="0097239D" w:rsidRPr="009723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97239D" w:rsidRPr="0097239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элективного курса ориентирована на учащихся 9-х классов. На курс отводится </w:t>
            </w:r>
            <w:r w:rsidR="004D0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4D0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Данная программа предусматривает изучение научных основ выбора профессии; формирование у учащихся адекватных представлений о профессиональной деятельности, избираемой профессии, перспективах профессионального роста и мастерства; развитие профессионально важных личностных качеств. Большое значение отводится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профориентационным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играм,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тренинговым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формам занятий, что повышает познавательную активность учащихся, способствует эффективному развитию будущих профессионально необходимых качеств, помогает решать личные проблемы учащихся.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Необходимость проведения данного курса обусловлена экономическими изменениями в России. Рынку труда требуются высококвалифицированные специалисты. Молодёжь, не подготовленная к таким требованиям, оказывается невостребованной, пополняя ряды безработных или домохозяек. Отличительная особенность данной программы от уже 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существующих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её практическая направленность. Учащиеся не только приобретают теоретические знания, но и овладевают практическими навыками в познании самого себя, в освоении стратегий выбора профессии, планировании карьеры и поиска работы.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Элективный курс “Я выбираю профессию” является комплексным по содержанию, так как его проведение связано с применением различных методов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работы, элементов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профинформирования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профконсультирования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профдиагностики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разработки рекомендаций по созданию и выполнению программы самовоспитания профессионально важных качеств.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создании программы элективного курса была использована программа Министерства общего и профессионального образования Российской Федерации “Твоя профессиональная карьера” автор С.Н.Чистякова. Программа данного курса модифицирована на 60%. Для изучения взяты наиболее актуальные темы: “Представления о себе и проблемы выбора профессии”, “Значение темперамента в профессиональном становлении”, “Влияние интересов, склонностей, способностей на выбор профессии”, “Пути получения профессий”, “Профессиональные и жизненные планы”. Количество часов сокращено с 135 до </w:t>
            </w:r>
            <w:r w:rsidR="004D0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курса: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39D" w:rsidRPr="0097239D" w:rsidRDefault="0097239D" w:rsidP="009723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процесс профессионального самоопределения.</w:t>
            </w:r>
          </w:p>
          <w:p w:rsidR="0097239D" w:rsidRPr="0097239D" w:rsidRDefault="0097239D" w:rsidP="009723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учащихся к осознанному выбору профессии.</w:t>
            </w:r>
          </w:p>
          <w:p w:rsidR="0097239D" w:rsidRPr="0097239D" w:rsidRDefault="0097239D" w:rsidP="009723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познать свой внутренний мир, личностные качества, необходимые для профессионального самоопределения (познать самого себя).</w:t>
            </w:r>
          </w:p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курса: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39D" w:rsidRPr="0097239D" w:rsidRDefault="0097239D" w:rsidP="009723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со сферами профессиональной деятельности, сориентировать в мире профессий.</w:t>
            </w:r>
          </w:p>
          <w:p w:rsidR="0097239D" w:rsidRPr="0097239D" w:rsidRDefault="0097239D" w:rsidP="009723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Повысить уровень психологической компетенции учащихся за счёт пробуждения потребности в самопознании, самосовершенствовании для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будущей профессии.</w:t>
            </w:r>
          </w:p>
          <w:p w:rsidR="0097239D" w:rsidRPr="0097239D" w:rsidRDefault="0097239D" w:rsidP="009723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положительное отношения к самому себе, осознание своей индивидуальности, уверенность в своих способностях применительно к выбору 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профессии.</w:t>
            </w:r>
          </w:p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изучения курса учащиеся 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должны знать: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каково значение профессионального самоопределения, требования к составлению личного профессионального плана; правила выбора профессии; что такое профессиональная деятельность и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профпригодность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психофизиологические и психические особенности личности применительно к выбору профессии; ошибки при выборе профессии; информацию 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профессиях округа и других регионов, учебных заведениях города.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Должны уметь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239D" w:rsidRPr="0097239D" w:rsidRDefault="0097239D" w:rsidP="009723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97239D" w:rsidRPr="0097239D" w:rsidRDefault="0097239D" w:rsidP="009723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личный профессиональный план;</w:t>
            </w:r>
          </w:p>
          <w:p w:rsidR="0097239D" w:rsidRPr="0097239D" w:rsidRDefault="0097239D" w:rsidP="009723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и анализировать информацию о профессиях;</w:t>
            </w:r>
          </w:p>
          <w:p w:rsidR="0097239D" w:rsidRPr="0097239D" w:rsidRDefault="0097239D" w:rsidP="009723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4D073E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процессе 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данной программе используются следующие методы: словесный, наглядный, практический, эвристический, проблемный. Процесс обучения осуществляется в форме: лекции, лекции с элементами беседы, практикума, круглого стола, семинара, психотренинга. На уроках используется индивидуальная и групповая форма работы. Контроль осуществляется путём проведения самостоятельных работ, тестирования, подготовки рефератов, написание творческих работ. Итоговый контроль предусматривается в форме зачёта.</w:t>
            </w: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тематический план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634"/>
              <w:gridCol w:w="2830"/>
              <w:gridCol w:w="857"/>
              <w:gridCol w:w="1043"/>
              <w:gridCol w:w="1347"/>
              <w:gridCol w:w="2628"/>
            </w:tblGrid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тем курса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Количество часов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Форма контроля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Практика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Вводное занятие “Давайте познакомимся”.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Самостоятельная работа с последующей взаимопроверкой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 профессий и твоё место в нём.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Самостоятельная работа с последующей взаимопроверкой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Представление о себе и проблема выбора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Тестирование 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 интересов, склонностей и способностей на выбор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Тестирование 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темперамента в профессиональном самоопределении.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Тестирование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Психические процессы, важные для </w:t>
                  </w: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профессионального самоопределения.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Тестирование 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Типичные ошибки и затруднения при выборе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Самостоятельная</w:t>
                  </w:r>
                  <w:proofErr w:type="gramEnd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работаУпражнения</w:t>
                  </w:r>
                  <w:proofErr w:type="spellEnd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“Ассоциации”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Здоровье и выбор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 опрос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Пути получения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Самостоятельная работа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Профессиональные и жизненные планы.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Сочинение - эссе</w:t>
                  </w:r>
                </w:p>
              </w:tc>
            </w:tr>
            <w:tr w:rsidR="0097239D" w:rsidRPr="0097239D" w:rsidTr="0097239D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Итоговое занятие. Перспективы профессионального старта.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4D073E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Рефераты</w:t>
                  </w:r>
                </w:p>
              </w:tc>
            </w:tr>
          </w:tbl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программы</w:t>
            </w:r>
          </w:p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801"/>
              <w:gridCol w:w="2316"/>
              <w:gridCol w:w="2337"/>
              <w:gridCol w:w="14"/>
              <w:gridCol w:w="2390"/>
              <w:gridCol w:w="1481"/>
            </w:tblGrid>
            <w:tr w:rsidR="0097239D" w:rsidRPr="0097239D">
              <w:trPr>
                <w:trHeight w:val="555"/>
                <w:tblCellSpacing w:w="7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тем курса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Форма урока</w:t>
                  </w:r>
                </w:p>
              </w:tc>
            </w:tr>
            <w:tr w:rsidR="0097239D" w:rsidRPr="0097239D">
              <w:trPr>
                <w:trHeight w:val="270"/>
                <w:tblCellSpacing w:w="7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Знать 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Уметь 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239D" w:rsidRPr="0097239D">
              <w:trPr>
                <w:trHeight w:val="270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6B5C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Вводное занятие “Давайте познакомимся”.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и содержание курса. Понятие “профессиональное самоопределение”.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Устанавливать деловые доверительные отношения друг с другом.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Лекция с элементами беседы</w:t>
                  </w:r>
                </w:p>
              </w:tc>
            </w:tr>
            <w:tr w:rsidR="0097239D" w:rsidRPr="0097239D">
              <w:trPr>
                <w:trHeight w:val="270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3-6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 профессий и твоё место в нём.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Типы, классы, отделы, группы профессий.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Классифицировать профессии по предмету, целям, средствам и условиям труда. Составлять формулу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Лекция с элементами беседы</w:t>
                  </w:r>
                </w:p>
              </w:tc>
            </w:tr>
            <w:tr w:rsidR="0097239D" w:rsidRPr="0097239D">
              <w:trPr>
                <w:trHeight w:val="270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Представление о себе и проблема выбора профессии.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самооценка, самосознание. Уровни самооценки, представления о самом себе.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Определять уровень своей самооценки.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</w:tc>
            </w:tr>
            <w:tr w:rsidR="0097239D" w:rsidRPr="0097239D">
              <w:trPr>
                <w:trHeight w:val="270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8-11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Влияние интересов, склонностей и способностей на </w:t>
                  </w: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выбор профессии.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Понятия интерес, склонности, способности, их </w:t>
                  </w: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виды.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Определять круг своих интересов и увлечений, выявлять </w:t>
                  </w: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вои склонности.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Практикум 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12-14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темперамента в профессиональном самоопределении.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Основные типы темперамента.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Определять свой тип темперамента.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Беседа 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6B5C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6B5C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5-20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Психические процессы, важные для профессионального самоопределения.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Психические процессы, внимание, память, ощущение, воображение, их виды.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Выявлять особенности и уровни развития психических процессов.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Лекция с элементами беседы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21-25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Типичные ошибки и затруднения при выборе профессии.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Ошибки и затруднения в выборе профессии, формула и правила выбора.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Анализировать ситуации выбора профессии, проигрывать варианты ошибок.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Здоровье и выбор профессии.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Понятия </w:t>
                  </w:r>
                  <w:proofErr w:type="spellStart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профпригодности</w:t>
                  </w:r>
                  <w:proofErr w:type="spellEnd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факторы влияния условий труда на организм человека, нормативные документы по охране труда.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Определять условия трудовой деятельности избираемой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Урок - дискуссия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27-29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Пути получения профессии.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Типы учебных заведений, условия поступления, сроки обучения в них.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Работать со справочником для </w:t>
                  </w:r>
                  <w:proofErr w:type="gramStart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поступающих</w:t>
                  </w:r>
                  <w:proofErr w:type="gramEnd"/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учебные заведения.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Практикум 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30-32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Профессиональные и жизненные планы.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профессиональные и жизненные планы, карьера карьеризм, схему профессионального плана.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Строить план профессионального будущего, отличать понятия карьера и карьеризм.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Круглый стол</w:t>
                  </w:r>
                </w:p>
              </w:tc>
            </w:tr>
            <w:tr w:rsidR="0097239D" w:rsidRPr="0097239D">
              <w:trPr>
                <w:trHeight w:val="285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6B5C5F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Итоговое занятие. Перспективы профессионального старта.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Ранее усвоенные теоретические и практические основы по выбору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Анализировать и делать выводы по выбору профессии. Составлять, обобщать и анализировать сведения о себе, типе профессий, делать выводы о первоначальном </w:t>
                  </w: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выборе профессии.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7239D" w:rsidRPr="0097239D" w:rsidRDefault="0097239D" w:rsidP="009723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23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Семинар </w:t>
                  </w:r>
                </w:p>
              </w:tc>
            </w:tr>
          </w:tbl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Литература для учащихся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Бендюков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Как стать профессионалом. Путеводитель по рынку труда. – </w:t>
            </w:r>
            <w:proofErr w:type="spellStart"/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С-Пб</w:t>
            </w:r>
            <w:proofErr w:type="spellEnd"/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1998.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Выбираем профессию 100 вопросов и 100 ответов. – М., 1990.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профессий: В 6т. – М., 1985- 1989.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Прощицкая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Е.Н.Выбирайте профессию. – М., 1990.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Технология: учебник для учащихся 9 класса общеобразовательной школы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ред. В.Д. Симоненко – М.: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Граф, 2008.</w:t>
            </w:r>
          </w:p>
          <w:p w:rsidR="0097239D" w:rsidRPr="0097239D" w:rsidRDefault="0097239D" w:rsidP="00972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Энциклопедия для детей. Выбор профессии / Глав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ед.Е. Ананьева – М. :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Аванта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плюс, 2003.</w:t>
            </w:r>
          </w:p>
          <w:p w:rsidR="0097239D" w:rsidRPr="0097239D" w:rsidRDefault="0097239D" w:rsidP="0097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для учителя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 Е.А. Как выбирать профессию. М., 1989.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 Е.А. Психология профессионального самоопределения. – Ростов – на – Дону, 1996.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 Е.А. Развивающийся человек в мире профессий. – Обнинск, 1993.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Коломинский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Я.Л. Человек – психология. – М., 1986.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Крутецкий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В.А. Психология. – М., 1986.</w:t>
            </w:r>
          </w:p>
          <w:p w:rsidR="0097239D" w:rsidRPr="0097239D" w:rsidRDefault="0097239D" w:rsidP="009723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Проверьте свои возможности: тесты / </w:t>
            </w:r>
            <w:proofErr w:type="gram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Баретт</w:t>
            </w:r>
            <w:proofErr w:type="spellEnd"/>
            <w:r w:rsidRPr="0097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 англ. Г.Г. Кривошеиной. – М., 2002.</w:t>
            </w:r>
          </w:p>
        </w:tc>
      </w:tr>
    </w:tbl>
    <w:p w:rsidR="002B2EFE" w:rsidRDefault="002B2EFE"/>
    <w:sectPr w:rsidR="002B2EFE" w:rsidSect="002B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BD4"/>
    <w:multiLevelType w:val="multilevel"/>
    <w:tmpl w:val="EA36C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33B4F"/>
    <w:multiLevelType w:val="multilevel"/>
    <w:tmpl w:val="1AB8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B18DD"/>
    <w:multiLevelType w:val="multilevel"/>
    <w:tmpl w:val="0B24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CA10A6"/>
    <w:multiLevelType w:val="multilevel"/>
    <w:tmpl w:val="D5EC6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175CF3"/>
    <w:multiLevelType w:val="multilevel"/>
    <w:tmpl w:val="316A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9D"/>
    <w:rsid w:val="00091A94"/>
    <w:rsid w:val="00143E0A"/>
    <w:rsid w:val="001443EE"/>
    <w:rsid w:val="002B2EFE"/>
    <w:rsid w:val="004D073E"/>
    <w:rsid w:val="005E0181"/>
    <w:rsid w:val="00611EE4"/>
    <w:rsid w:val="006B5C5F"/>
    <w:rsid w:val="0097239D"/>
    <w:rsid w:val="00A57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FE"/>
  </w:style>
  <w:style w:type="paragraph" w:styleId="1">
    <w:name w:val="heading 1"/>
    <w:basedOn w:val="a"/>
    <w:link w:val="10"/>
    <w:uiPriority w:val="9"/>
    <w:qFormat/>
    <w:rsid w:val="009723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7239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72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9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5E01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E018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2013-05-14T03:57:00Z</dcterms:created>
  <dcterms:modified xsi:type="dcterms:W3CDTF">2013-05-20T02:31:00Z</dcterms:modified>
</cp:coreProperties>
</file>